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المخالصة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مخالصة مالية نهائية</w:t>
      </w:r>
    </w:p>
    <w:p>
      <w:pPr>
        <w:jc w:val="both"/>
      </w:pPr>
      <w:r>
        <w:rPr/>
        <w:t xml:space="preserve">رقم المخالصة: </w:t>
      </w:r>
      <w:r>
        <w:rPr/>
        <w:t>[ رقم المخالصة ]</w:t>
      </w:r>
      <w:r>
        <w:t>‏</w:t>
      </w:r>
    </w:p>
    <w:p>
      <w:pPr>
        <w:jc w:val="both"/>
      </w:pPr>
      <w:r>
        <w:rPr/>
        <w:t xml:space="preserve">الطرف الأول: </w:t>
      </w:r>
      <w:r>
        <w:rPr/>
        <w:t>[ اسم المنشأة ]</w:t>
      </w:r>
      <w:r>
        <w:rPr/>
        <w:t xml:space="preserve">، المقيدة بالرقم </w:t>
      </w:r>
      <w:r>
        <w:rPr/>
        <w:t>[ رقم السجل التجاري أو الرقم الموحد للمنشأة ]</w:t>
      </w:r>
      <w:r>
        <w:t>‏</w:t>
      </w:r>
      <w:r>
        <w:rPr/>
        <w:t xml:space="preserve"> في مدينة </w:t>
      </w:r>
      <w:r>
        <w:rPr/>
        <w:t>[ المدينة ]</w:t>
      </w:r>
      <w:r>
        <w:rPr/>
        <w:t>.</w:t>
      </w:r>
    </w:p>
    <w:p>
      <w:pPr>
        <w:jc w:val="both"/>
      </w:pPr>
      <w:r>
        <w:rPr/>
        <w:t xml:space="preserve">الطرف الثاني: </w:t>
      </w:r>
      <w:r>
        <w:rPr/>
        <w:t>[ اسم الموظف ]</w:t>
      </w:r>
      <w:r>
        <w:rPr/>
        <w:t xml:space="preserve">، الجنسية </w:t>
      </w:r>
      <w:r>
        <w:rPr/>
        <w:t>[ الجنسية ]</w:t>
      </w:r>
      <w:r>
        <w:rPr/>
        <w:t xml:space="preserve">، رقم الهوية أو الإقامة </w:t>
      </w:r>
      <w:r>
        <w:rPr/>
        <w:t>[ رقم الهوية الوطنية أو الإقامة ]</w:t>
      </w:r>
      <w:r>
        <w:t>‏</w:t>
      </w:r>
      <w:r>
        <w:rPr/>
        <w:t>.</w:t>
      </w:r>
    </w:p>
    <w:p>
      <w:pPr>
        <w:jc w:val="both"/>
      </w:pPr>
      <w:r>
        <w:rPr/>
        <w:t xml:space="preserve">عمل الطرف الثاني لدى الطرف الأول بوظيفة </w:t>
      </w:r>
      <w:r>
        <w:rPr/>
        <w:t>[ المسمى الوظيفي ]</w:t>
      </w:r>
      <w:r>
        <w:rPr/>
        <w:t xml:space="preserve"> منذ </w:t>
      </w:r>
      <w:r>
        <w:rPr/>
        <w:t>[ تاريخ المباشرة ]</w:t>
      </w:r>
      <w:r>
        <w:t>‏</w:t>
      </w:r>
      <w:r>
        <w:rPr/>
        <w:t xml:space="preserve">، وانتهت العلاقة العقدية بينهما في </w:t>
      </w:r>
      <w:r>
        <w:rPr/>
        <w:t>[ تاريخ انتهاء العلاقة العقدية ]</w:t>
      </w:r>
      <w:r>
        <w:t>‏</w:t>
      </w:r>
      <w:r>
        <w:rPr/>
        <w:t xml:space="preserve">، وسبب انتهائها: </w:t>
      </w:r>
      <w:r>
        <w:rPr/>
        <w:t>[ سبب انتهاء العقد ]</w:t>
      </w:r>
      <w:r>
        <w:rPr/>
        <w:t>.</w:t>
      </w:r>
    </w:p>
    <w:p>
      <w:pPr>
        <w:jc w:val="both"/>
      </w:pPr>
      <w:r>
        <w:rPr/>
        <w:t>وقد سدد الطرف الأول إلى الطرف الثاني المبالغ الآتية:</w:t>
      </w:r>
    </w:p>
    <w:p>
      <w:pPr>
        <w:jc w:val="both"/>
      </w:pPr>
      <w:r>
        <w:rPr/>
        <w:t xml:space="preserve">أولاً: الأجر المستحق عن أيام العمل الأخيرة، ومقداره </w:t>
      </w:r>
      <w:r>
        <w:rPr/>
        <w:t>[ الأجر المستحق عن أيام العمل الأخيرة ]</w:t>
      </w:r>
      <w:r>
        <w:t>‏</w:t>
      </w:r>
      <w:r>
        <w:rPr/>
        <w:t xml:space="preserve"> ريال.</w:t>
      </w:r>
    </w:p>
    <w:p>
      <w:pPr>
        <w:jc w:val="both"/>
      </w:pPr>
      <w:r>
        <w:rPr/>
        <w:t xml:space="preserve">ثانياً: أجر أيام الإجازة السنوية التي لم يستخدمها، ومقداره </w:t>
      </w:r>
      <w:r>
        <w:rPr/>
        <w:t>[ أجر أيام الإجازة السنوية غير المستخدمة ]</w:t>
      </w:r>
      <w:r>
        <w:t>‏</w:t>
      </w:r>
      <w:r>
        <w:rPr/>
        <w:t xml:space="preserve"> ريال.</w:t>
      </w:r>
    </w:p>
    <w:p>
      <w:pPr>
        <w:jc w:val="both"/>
      </w:pPr>
      <w:r>
        <w:rPr/>
        <w:t xml:space="preserve">ثالثاً: مكافأة نهاية الخدمة، ومقدارها </w:t>
      </w:r>
      <w:r>
        <w:rPr/>
        <w:t>[ مكافأة نهاية الخدمة ]</w:t>
      </w:r>
      <w:r>
        <w:t>‏</w:t>
      </w:r>
      <w:r>
        <w:rPr/>
        <w:t xml:space="preserve"> ريال.</w:t>
      </w:r>
    </w:p>
    <w:p>
      <w:pPr>
        <w:jc w:val="both"/>
      </w:pPr>
      <w:r>
        <w:rPr/>
        <w:t xml:space="preserve">رابعاً: مستحقات أخرى، ومقدارها </w:t>
      </w:r>
      <w:r>
        <w:rPr/>
        <w:t>[ مستحقات أخرى مثبتة ]</w:t>
      </w:r>
      <w:r>
        <w:t>‏</w:t>
      </w:r>
      <w:r>
        <w:rPr/>
        <w:t xml:space="preserve"> ريال.</w:t>
      </w:r>
    </w:p>
    <w:p>
      <w:pPr>
        <w:jc w:val="both"/>
      </w:pPr>
      <w:r>
        <w:rPr/>
        <w:t xml:space="preserve">الإجمالي: </w:t>
      </w:r>
      <w:r>
        <w:rPr/>
        <w:t>[ إجمالي المبالغ المسددة ]</w:t>
      </w:r>
      <w:r>
        <w:t>‏</w:t>
      </w:r>
      <w:r>
        <w:rPr/>
        <w:t xml:space="preserve"> ريال (</w:t>
      </w:r>
      <w:r>
        <w:rPr/>
        <w:t>[ الإجمالي كتابة ]</w:t>
      </w:r>
      <w:r>
        <w:rPr/>
        <w:t>).</w:t>
      </w:r>
    </w:p>
    <w:p>
      <w:pPr>
        <w:jc w:val="both"/>
      </w:pPr>
      <w:r>
        <w:rPr/>
        <w:t xml:space="preserve">وجرى السداد عن طريق </w:t>
      </w:r>
      <w:r>
        <w:rPr/>
        <w:t>[ طريقة الدفع ]</w:t>
      </w:r>
      <w:r>
        <w:rPr/>
        <w:t xml:space="preserve">، ومرجع السداد </w:t>
      </w:r>
      <w:r>
        <w:rPr/>
        <w:t>[ مرجع التحويل أو رقم الشيك ]</w:t>
      </w:r>
      <w:r>
        <w:rPr/>
        <w:t xml:space="preserve">، بتاريخ </w:t>
      </w:r>
      <w:r>
        <w:rPr/>
        <w:t>[ تاريخ الدفع ]</w:t>
      </w:r>
      <w:r>
        <w:t>‏</w:t>
      </w:r>
      <w:r>
        <w:rPr/>
        <w:t>.</w:t>
      </w:r>
    </w:p>
    <w:p>
      <w:pPr>
        <w:jc w:val="both"/>
      </w:pPr>
      <w:r>
        <w:rPr/>
        <w:t xml:space="preserve">ويقر الطرف الثاني بأنه استلم المبالغ المبينة أعلاه كاملة، بالطريقة وفي التاريخ المذكورين، وأنه تسلم </w:t>
      </w:r>
      <w:r>
        <w:rPr/>
        <w:t>[ المستندات المسلمة للموظف ]</w:t>
      </w:r>
      <w:r>
        <w:rPr/>
        <w:t>.</w:t>
      </w:r>
    </w:p>
    <w:p>
      <w:pPr>
        <w:jc w:val="both"/>
      </w:pPr>
      <w:r>
        <w:rPr/>
        <w:t>ويقتصر هذا الإقرار على البنود والمبالغ المدونة في هذه المخالصة.</w:t>
      </w:r>
    </w:p>
    <w:p>
      <w:pPr>
        <w:jc w:val="both"/>
      </w:pPr>
      <w:r>
        <w:rPr/>
        <w:t>حررت هذه المخالصة من نسختين متطابقتين، بيد كل طرف نسخة.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3213"/>
        <w:gridCol w:w="3213"/>
        <w:gridCol w:w="3213"/>
      </w:tblGrid>
      <w:tr>
        <w:tc>
          <w:tcPr>
            <w:tcW w:type="dxa" w:w="4082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المفوض بالتوقيع عن المنشأة ]</w:t>
            </w:r>
          </w:p>
          <w:p>
            <w:pPr>
              <w:spacing w:after="40"/>
              <w:jc w:val="center"/>
            </w:pPr>
            <w:r>
              <w:rPr/>
              <w:t>[ صفة المفوض بالتوقيع ]</w:t>
            </w:r>
          </w:p>
          <w:p>
            <w:pPr>
              <w:spacing w:after="40"/>
              <w:jc w:val="center"/>
            </w:pPr>
            <w:r>
              <w:rPr/>
              <w:t>عن الطرف الأول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  <w:tc>
          <w:tcPr>
            <w:tcW w:type="dxa" w:w="2041"/>
          </w:tcPr>
          <w:tbl>
            <w:tblPr>
              <w:tblW w:type="auto" w:w="0"/>
              <w:tblLook w:firstColumn="1" w:firstRow="1" w:lastColumn="0" w:lastRow="0" w:noHBand="0" w:noVBand="1" w:val="04A0"/>
              <w:bidiVisual/>
              <w:jc w:val="center"/>
            </w:tblPr>
            <w:tblGrid>
              <w:gridCol w:w="2041"/>
            </w:tblGrid>
            <w:tr>
              <w:trPr>
                <w:trHeight w:val="1814" w:hRule="exact"/>
              </w:trPr>
              <w:tc>
                <w:tcPr>
                  <w:tcW w:type="dxa" w:w="1814"/>
                  <w:vAlign w:val="center"/>
                  <w:tcBorders>
                    <w:top w:val="dashed" w:sz="6" w:space="0" w:color="000000"/>
                    <w:left w:val="dashed" w:sz="6" w:space="0" w:color="000000"/>
                    <w:bottom w:val="dashed" w:sz="6" w:space="0" w:color="000000"/>
                    <w:right w:val="dashed" w:sz="6" w:space="0" w:color="000000"/>
                  </w:tcBorders>
                </w:tcPr>
                <w:p>
                  <w:pPr>
                    <w:spacing w:after="0"/>
                    <w:jc w:val="center"/>
                  </w:pPr>
                  <w:r>
                    <w:rPr>
                      <w:sz w:val="18"/>
                      <w:szCs w:val="18"/>
                      <w:color w:val="6B6B6B"/>
                    </w:rPr>
                    <w:t>الختم</w:t>
                  </w:r>
                </w:p>
              </w:tc>
            </w:tr>
          </w:tbl>
          <w:p/>
          <w:p>
            <w:pPr>
              <w:spacing w:after="0" w:line="40" w:lineRule="exact"/>
            </w:pPr>
          </w:p>
        </w:tc>
      </w:tr>
    </w:tbl>
    <w:p>
      <w:pPr>
        <w:spacing w:before="280" w:after="60"/>
        <w:pBdr>
          <w:top w:val="single" w:sz="4" w:space="6" w:color="000000"/>
        </w:pBdr>
      </w:pPr>
      <w:r>
        <w:rPr>
          <w:b/>
          <w:bCs/>
        </w:rPr>
        <w:t>الطرف الثاني (الموظف)</w:t>
      </w:r>
    </w:p>
    <w:p>
      <w:pPr>
        <w:tabs>
          <w:tab w:val="left" w:leader="dot" w:pos="9637"/>
        </w:tabs>
        <w:spacing w:before="120"/>
      </w:pPr>
      <w:r>
        <w:rPr/>
        <w:t>[ اسم الموظف ]</w:t>
      </w:r>
      <w:r>
        <w:rPr/>
        <w:t>، التوقيع:</w:t>
      </w:r>
      <w:r>
        <w:rPr/>
        <w:t xml:space="preserve"> </w:t>
      </w:r>
      <w:r>
        <w:tab/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مخالصة مالية نهائية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